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99" w:rsidRPr="001C670D" w:rsidRDefault="009F6D98" w:rsidP="001C670D">
      <w:pPr>
        <w:pStyle w:val="Subtitle"/>
        <w:jc w:val="center"/>
        <w:rPr>
          <w:rFonts w:ascii="Sylfaen" w:hAnsi="Sylfaen" w:cs="Sylfaen"/>
          <w:color w:val="auto"/>
          <w:sz w:val="28"/>
          <w:szCs w:val="28"/>
          <w:lang w:val="ka-GE"/>
        </w:rPr>
      </w:pPr>
      <w:r w:rsidRPr="001C670D">
        <w:rPr>
          <w:rFonts w:ascii="Sylfaen" w:hAnsi="Sylfaen" w:cs="Sylfaen"/>
          <w:color w:val="auto"/>
          <w:sz w:val="28"/>
          <w:szCs w:val="28"/>
          <w:lang w:val="ka-GE"/>
        </w:rPr>
        <w:t>პრეზენტაციის</w:t>
      </w:r>
      <w:r w:rsidR="00BE3C99" w:rsidRPr="001C670D">
        <w:rPr>
          <w:color w:val="auto"/>
          <w:sz w:val="28"/>
          <w:szCs w:val="28"/>
          <w:lang w:val="ka-GE"/>
        </w:rPr>
        <w:t xml:space="preserve"> </w:t>
      </w:r>
      <w:r w:rsidR="00BE3C99" w:rsidRPr="001C670D">
        <w:rPr>
          <w:rFonts w:ascii="Sylfaen" w:hAnsi="Sylfaen" w:cs="Sylfaen"/>
          <w:color w:val="auto"/>
          <w:sz w:val="28"/>
          <w:szCs w:val="28"/>
          <w:lang w:val="ka-GE"/>
        </w:rPr>
        <w:t>შეფასების</w:t>
      </w:r>
      <w:r w:rsidR="00BE3C99" w:rsidRPr="001C670D">
        <w:rPr>
          <w:color w:val="auto"/>
          <w:sz w:val="28"/>
          <w:szCs w:val="28"/>
          <w:lang w:val="ka-GE"/>
        </w:rPr>
        <w:t xml:space="preserve"> </w:t>
      </w:r>
      <w:r w:rsidR="00BE3C99" w:rsidRPr="001C670D">
        <w:rPr>
          <w:rFonts w:ascii="Sylfaen" w:hAnsi="Sylfaen" w:cs="Sylfaen"/>
          <w:color w:val="auto"/>
          <w:sz w:val="28"/>
          <w:szCs w:val="28"/>
          <w:lang w:val="ka-GE"/>
        </w:rPr>
        <w:t>რუბრიკა</w:t>
      </w:r>
    </w:p>
    <w:p w:rsidR="00401A1D" w:rsidRPr="001C670D" w:rsidRDefault="00401A1D" w:rsidP="001C670D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17"/>
        <w:gridCol w:w="4950"/>
      </w:tblGrid>
      <w:tr w:rsidR="00284390" w:rsidRPr="001C670D" w:rsidTr="00981823">
        <w:trPr>
          <w:trHeight w:hRule="exact" w:val="432"/>
        </w:trPr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84390" w:rsidRPr="001C670D" w:rsidRDefault="00284390" w:rsidP="001C670D">
            <w:pPr>
              <w:jc w:val="right"/>
              <w:rPr>
                <w:rFonts w:ascii="Sylfaen" w:hAnsi="Sylfaen"/>
                <w:lang w:val="ka-GE"/>
              </w:rPr>
            </w:pPr>
            <w:r w:rsidRPr="001C670D">
              <w:rPr>
                <w:rFonts w:ascii="Sylfaen" w:hAnsi="Sylfaen"/>
                <w:b/>
                <w:lang w:val="ka-GE"/>
              </w:rPr>
              <w:t>კომისიის წევრი: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390" w:rsidRPr="001C670D" w:rsidRDefault="00284390" w:rsidP="001C670D">
            <w:pPr>
              <w:rPr>
                <w:rFonts w:ascii="Sylfaen" w:hAnsi="Sylfaen"/>
                <w:lang w:val="ka-GE"/>
              </w:rPr>
            </w:pPr>
          </w:p>
        </w:tc>
      </w:tr>
      <w:tr w:rsidR="00284390" w:rsidRPr="001C670D" w:rsidTr="00981823">
        <w:trPr>
          <w:trHeight w:hRule="exact" w:val="7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390" w:rsidRPr="001C670D" w:rsidRDefault="00284390" w:rsidP="001C670D">
            <w:pPr>
              <w:jc w:val="righ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4390" w:rsidRPr="001C670D" w:rsidRDefault="00284390" w:rsidP="001C670D">
            <w:pPr>
              <w:rPr>
                <w:rFonts w:ascii="Sylfaen" w:hAnsi="Sylfaen"/>
                <w:lang w:val="ka-GE"/>
              </w:rPr>
            </w:pPr>
          </w:p>
        </w:tc>
      </w:tr>
      <w:tr w:rsidR="00284390" w:rsidRPr="001C670D" w:rsidTr="00981823">
        <w:trPr>
          <w:trHeight w:hRule="exact" w:val="432"/>
        </w:trPr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84390" w:rsidRPr="001C670D" w:rsidRDefault="00284390" w:rsidP="001C670D">
            <w:pPr>
              <w:jc w:val="right"/>
              <w:rPr>
                <w:rFonts w:ascii="Sylfaen" w:hAnsi="Sylfaen"/>
                <w:lang w:val="ka-GE"/>
              </w:rPr>
            </w:pPr>
            <w:r w:rsidRPr="001C670D">
              <w:rPr>
                <w:rFonts w:ascii="Sylfaen" w:hAnsi="Sylfaen"/>
                <w:b/>
                <w:lang w:val="ka-GE"/>
              </w:rPr>
              <w:t>მუნიციპალიტეტი: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390" w:rsidRPr="001C670D" w:rsidRDefault="00284390" w:rsidP="001C670D">
            <w:pPr>
              <w:rPr>
                <w:rFonts w:ascii="Sylfaen" w:hAnsi="Sylfaen"/>
                <w:lang w:val="ka-GE"/>
              </w:rPr>
            </w:pPr>
          </w:p>
        </w:tc>
      </w:tr>
      <w:tr w:rsidR="00284390" w:rsidRPr="001C670D" w:rsidTr="00981823">
        <w:trPr>
          <w:trHeight w:hRule="exact" w:val="7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390" w:rsidRPr="001C670D" w:rsidRDefault="00284390" w:rsidP="001C670D">
            <w:pPr>
              <w:jc w:val="righ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4390" w:rsidRPr="001C670D" w:rsidRDefault="00284390" w:rsidP="001C670D">
            <w:pPr>
              <w:rPr>
                <w:rFonts w:ascii="Sylfaen" w:hAnsi="Sylfaen"/>
                <w:lang w:val="ka-GE"/>
              </w:rPr>
            </w:pPr>
          </w:p>
        </w:tc>
      </w:tr>
      <w:tr w:rsidR="00284390" w:rsidRPr="001C670D" w:rsidTr="00981823">
        <w:trPr>
          <w:trHeight w:hRule="exact" w:val="432"/>
        </w:trPr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84390" w:rsidRPr="001C670D" w:rsidRDefault="00284390" w:rsidP="001C670D">
            <w:pPr>
              <w:jc w:val="right"/>
              <w:rPr>
                <w:rFonts w:ascii="Sylfaen" w:hAnsi="Sylfaen"/>
                <w:lang w:val="ka-GE"/>
              </w:rPr>
            </w:pPr>
            <w:r w:rsidRPr="001C670D">
              <w:rPr>
                <w:rFonts w:ascii="Sylfaen" w:hAnsi="Sylfaen"/>
                <w:b/>
                <w:lang w:val="ka-GE"/>
              </w:rPr>
              <w:t>გუნდი: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390" w:rsidRPr="001C670D" w:rsidRDefault="00284390" w:rsidP="001C670D">
            <w:pPr>
              <w:rPr>
                <w:rFonts w:ascii="Sylfaen" w:hAnsi="Sylfaen"/>
                <w:lang w:val="ka-GE"/>
              </w:rPr>
            </w:pPr>
          </w:p>
        </w:tc>
      </w:tr>
    </w:tbl>
    <w:p w:rsidR="00981823" w:rsidRDefault="00981823" w:rsidP="00981823">
      <w:pPr>
        <w:jc w:val="center"/>
        <w:rPr>
          <w:rFonts w:ascii="Sylfaen" w:eastAsia="Calibri" w:hAnsi="Sylfaen" w:cs="Calibri"/>
          <w:b/>
          <w:sz w:val="18"/>
          <w:szCs w:val="18"/>
          <w:lang w:val="ka-GE"/>
        </w:rPr>
      </w:pPr>
    </w:p>
    <w:tbl>
      <w:tblPr>
        <w:tblStyle w:val="TableGrid"/>
        <w:tblW w:w="981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36"/>
        <w:gridCol w:w="5704"/>
        <w:gridCol w:w="1620"/>
        <w:gridCol w:w="2250"/>
      </w:tblGrid>
      <w:tr w:rsidR="00BE3C99" w:rsidRPr="001C670D" w:rsidTr="006E4C6C">
        <w:trPr>
          <w:trHeight w:hRule="exact" w:val="720"/>
        </w:trPr>
        <w:tc>
          <w:tcPr>
            <w:tcW w:w="5940" w:type="dxa"/>
            <w:gridSpan w:val="2"/>
            <w:shd w:val="clear" w:color="auto" w:fill="BFBFBF" w:themeFill="background1" w:themeFillShade="BF"/>
            <w:vAlign w:val="center"/>
          </w:tcPr>
          <w:p w:rsidR="00BE3C99" w:rsidRPr="00263680" w:rsidRDefault="00BE3C99" w:rsidP="004F2437">
            <w:pPr>
              <w:pStyle w:val="Heading4"/>
              <w:spacing w:before="0"/>
              <w:jc w:val="center"/>
              <w:outlineLvl w:val="3"/>
              <w:rPr>
                <w:color w:val="auto"/>
                <w:sz w:val="24"/>
                <w:szCs w:val="24"/>
                <w:lang w:val="ka-GE"/>
              </w:rPr>
            </w:pPr>
            <w:r w:rsidRPr="00263680">
              <w:rPr>
                <w:rFonts w:ascii="Sylfaen" w:hAnsi="Sylfaen" w:cs="Sylfaen"/>
                <w:color w:val="auto"/>
                <w:sz w:val="24"/>
                <w:szCs w:val="24"/>
                <w:lang w:val="ka-GE"/>
              </w:rPr>
              <w:t>შეფასების</w:t>
            </w:r>
            <w:r w:rsidRPr="00263680">
              <w:rPr>
                <w:color w:val="auto"/>
                <w:sz w:val="24"/>
                <w:szCs w:val="24"/>
                <w:lang w:val="ka-GE"/>
              </w:rPr>
              <w:t xml:space="preserve"> </w:t>
            </w:r>
            <w:r w:rsidRPr="00263680">
              <w:rPr>
                <w:rFonts w:ascii="Sylfaen" w:hAnsi="Sylfaen" w:cs="Sylfaen"/>
                <w:color w:val="auto"/>
                <w:sz w:val="24"/>
                <w:szCs w:val="24"/>
                <w:lang w:val="ka-GE"/>
              </w:rPr>
              <w:t>კრიტერიუმები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BE3C99" w:rsidRPr="00263680" w:rsidRDefault="006E4C6C" w:rsidP="004F2437">
            <w:pPr>
              <w:pStyle w:val="Heading4"/>
              <w:spacing w:before="0"/>
              <w:jc w:val="center"/>
              <w:outlineLvl w:val="3"/>
              <w:rPr>
                <w:color w:val="auto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შეფასება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BE3C99" w:rsidRPr="00263680" w:rsidRDefault="006E4C6C" w:rsidP="004F2437">
            <w:pPr>
              <w:pStyle w:val="Heading4"/>
              <w:spacing w:before="0"/>
              <w:jc w:val="center"/>
              <w:outlineLvl w:val="3"/>
              <w:rPr>
                <w:color w:val="auto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auto"/>
                <w:sz w:val="24"/>
                <w:szCs w:val="24"/>
                <w:lang w:val="ka-GE"/>
              </w:rPr>
              <w:t>კომენტარი</w:t>
            </w:r>
          </w:p>
        </w:tc>
      </w:tr>
      <w:tr w:rsidR="00E37ADD" w:rsidRPr="001C670D" w:rsidTr="004F2437">
        <w:trPr>
          <w:trHeight w:hRule="exact" w:val="432"/>
        </w:trPr>
        <w:tc>
          <w:tcPr>
            <w:tcW w:w="9810" w:type="dxa"/>
            <w:gridSpan w:val="4"/>
            <w:shd w:val="clear" w:color="auto" w:fill="D9D9D9" w:themeFill="background1" w:themeFillShade="D9"/>
            <w:vAlign w:val="center"/>
          </w:tcPr>
          <w:p w:rsidR="00E37ADD" w:rsidRPr="00E37ADD" w:rsidRDefault="00E37ADD" w:rsidP="00685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</w:rPr>
              <w:t xml:space="preserve">I. </w:t>
            </w:r>
            <w:r w:rsidRPr="00E37ADD">
              <w:rPr>
                <w:rFonts w:ascii="Sylfaen" w:hAnsi="Sylfaen" w:cs="Sylfaen"/>
                <w:b/>
                <w:lang w:val="ka-GE"/>
              </w:rPr>
              <w:t>პრეზენტაციის</w:t>
            </w:r>
            <w:r w:rsidRPr="00E37ADD">
              <w:rPr>
                <w:b/>
                <w:lang w:val="ka-GE"/>
              </w:rPr>
              <w:t xml:space="preserve"> </w:t>
            </w:r>
            <w:r w:rsidRPr="00E37ADD">
              <w:rPr>
                <w:rFonts w:ascii="Sylfaen" w:hAnsi="Sylfaen" w:cs="Sylfaen"/>
                <w:b/>
                <w:lang w:val="ka-GE"/>
              </w:rPr>
              <w:t>ტექნიკა</w:t>
            </w:r>
            <w:r w:rsidR="005A2810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5A2810">
              <w:rPr>
                <w:rFonts w:ascii="Sylfaen" w:eastAsiaTheme="majorEastAsia" w:hAnsi="Sylfaen" w:cs="Sylfaen"/>
                <w:b/>
                <w:bCs/>
                <w:iCs/>
                <w:lang w:val="ka-GE"/>
              </w:rPr>
              <w:t>(კოეფიციენტი - 1)</w:t>
            </w:r>
          </w:p>
        </w:tc>
      </w:tr>
      <w:tr w:rsidR="00BE3C99" w:rsidRPr="001C670D" w:rsidTr="007526F7">
        <w:trPr>
          <w:trHeight w:hRule="exact" w:val="1512"/>
        </w:trPr>
        <w:tc>
          <w:tcPr>
            <w:tcW w:w="236" w:type="dxa"/>
            <w:textDirection w:val="btLr"/>
          </w:tcPr>
          <w:p w:rsidR="00BE3C99" w:rsidRPr="001C670D" w:rsidRDefault="00BE3C99" w:rsidP="001C670D">
            <w:pPr>
              <w:pStyle w:val="Heading4"/>
              <w:jc w:val="center"/>
              <w:outlineLvl w:val="3"/>
              <w:rPr>
                <w:color w:val="auto"/>
                <w:sz w:val="28"/>
                <w:szCs w:val="28"/>
                <w:lang w:val="ka-GE"/>
              </w:rPr>
            </w:pPr>
          </w:p>
        </w:tc>
        <w:tc>
          <w:tcPr>
            <w:tcW w:w="5704" w:type="dxa"/>
          </w:tcPr>
          <w:p w:rsidR="00981823" w:rsidRDefault="00401A1D" w:rsidP="007526F7">
            <w:pPr>
              <w:tabs>
                <w:tab w:val="left" w:pos="860"/>
                <w:tab w:val="left" w:pos="1580"/>
              </w:tabs>
              <w:spacing w:before="60" w:after="60" w:line="276" w:lineRule="auto"/>
              <w:ind w:right="86"/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</w:pPr>
            <w:r w:rsidRPr="001C670D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>პრეზენტაციის სტრუქტურა:</w:t>
            </w:r>
            <w:r w:rsidRPr="001C670D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</w:t>
            </w:r>
          </w:p>
          <w:p w:rsidR="00BE3C99" w:rsidRPr="00981823" w:rsidRDefault="00FF5E06" w:rsidP="007526F7">
            <w:pPr>
              <w:tabs>
                <w:tab w:val="left" w:pos="860"/>
                <w:tab w:val="left" w:pos="1580"/>
              </w:tabs>
              <w:spacing w:before="60" w:after="60" w:line="276" w:lineRule="auto"/>
              <w:ind w:right="86"/>
              <w:rPr>
                <w:rFonts w:ascii="Sylfaen" w:eastAsia="Calibri" w:hAnsi="Sylfaen" w:cs="Calibri"/>
                <w:i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პრეზენტაციის</w:t>
            </w:r>
            <w:r w:rsidR="00A85BB6"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 xml:space="preserve"> </w:t>
            </w:r>
            <w:r w:rsidR="00BE3C99"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წარმოდგენ</w:t>
            </w:r>
            <w:r w:rsid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ა</w:t>
            </w:r>
            <w:r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 xml:space="preserve"> </w:t>
            </w:r>
            <w:r w:rsidR="00BE3C99"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მკაფიო, ლოგიკური</w:t>
            </w:r>
            <w:r w:rsidR="00557F76"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 xml:space="preserve"> </w:t>
            </w:r>
            <w:r w:rsidR="006834B0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თან</w:t>
            </w:r>
            <w:r w:rsidR="00BE3C99"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მიმდევრული ფორმით</w:t>
            </w:r>
          </w:p>
        </w:tc>
        <w:tc>
          <w:tcPr>
            <w:tcW w:w="1620" w:type="dxa"/>
            <w:vAlign w:val="center"/>
          </w:tcPr>
          <w:p w:rsidR="005A2810" w:rsidRP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-4"/>
                <w:sz w:val="18"/>
                <w:szCs w:val="18"/>
                <w:lang w:val="ka-GE"/>
              </w:rPr>
            </w:pPr>
            <w:r w:rsidRPr="005A2810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სუსტი</w:t>
            </w:r>
            <w:r w:rsidRPr="005A2810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</w:p>
          <w:p w:rsidR="005A2810" w:rsidRP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-5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2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საშუალო</w:t>
            </w:r>
            <w:r w:rsidRPr="005A2810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</w:p>
          <w:p w:rsid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3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კარგი</w:t>
            </w:r>
          </w:p>
          <w:p w:rsidR="00BE3C99" w:rsidRPr="001C670D" w:rsidRDefault="005A2810" w:rsidP="007526F7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4</w:t>
            </w:r>
            <w:r w:rsidR="006E4C6C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 xml:space="preserve"> </w:t>
            </w:r>
            <w:r w:rsidR="006E4C6C"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="006E4C6C"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საუკეთესო</w:t>
            </w:r>
          </w:p>
        </w:tc>
        <w:tc>
          <w:tcPr>
            <w:tcW w:w="2250" w:type="dxa"/>
          </w:tcPr>
          <w:p w:rsidR="005A2810" w:rsidRPr="001C670D" w:rsidRDefault="005A2810" w:rsidP="005A281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E3C99" w:rsidRPr="001C670D" w:rsidTr="007526F7">
        <w:trPr>
          <w:trHeight w:hRule="exact" w:val="1728"/>
        </w:trPr>
        <w:tc>
          <w:tcPr>
            <w:tcW w:w="236" w:type="dxa"/>
          </w:tcPr>
          <w:p w:rsidR="00BE3C99" w:rsidRPr="001C670D" w:rsidRDefault="00BE3C99" w:rsidP="001C670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04" w:type="dxa"/>
          </w:tcPr>
          <w:p w:rsidR="00981823" w:rsidRDefault="00A85BB6" w:rsidP="007526F7">
            <w:pPr>
              <w:tabs>
                <w:tab w:val="left" w:pos="860"/>
                <w:tab w:val="left" w:pos="1580"/>
              </w:tabs>
              <w:spacing w:before="60" w:after="60" w:line="276" w:lineRule="auto"/>
              <w:ind w:right="86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C670D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აუდიტორიასთან კონტაქტი:</w:t>
            </w:r>
            <w:r w:rsidR="00FF5E0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</w:p>
          <w:p w:rsidR="00BE3C99" w:rsidRPr="00981823" w:rsidRDefault="00557F76" w:rsidP="007526F7">
            <w:pPr>
              <w:tabs>
                <w:tab w:val="left" w:pos="860"/>
                <w:tab w:val="left" w:pos="1580"/>
              </w:tabs>
              <w:spacing w:before="60" w:after="60" w:line="276" w:lineRule="auto"/>
              <w:ind w:right="86"/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</w:pPr>
            <w:r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აუდიტორი</w:t>
            </w:r>
            <w:r w:rsidR="00FF5E06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ი</w:t>
            </w:r>
            <w:r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 xml:space="preserve">ს </w:t>
            </w:r>
            <w:r w:rsidR="00A85BB6"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 xml:space="preserve">ინტერესის </w:t>
            </w:r>
            <w:r w:rsidR="006153CE"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პროვოცირება და</w:t>
            </w:r>
            <w:r w:rsidR="00FF5E06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 xml:space="preserve"> </w:t>
            </w:r>
            <w:r w:rsidR="00A85BB6"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შენარჩუნება</w:t>
            </w:r>
            <w:r w:rsid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.</w:t>
            </w:r>
            <w:r w:rsidR="00FF5E06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 xml:space="preserve"> </w:t>
            </w:r>
            <w:r w:rsidR="00A85BB6"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ვიზუალური კონტაქტ</w:t>
            </w:r>
            <w:r w:rsid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 xml:space="preserve">ი </w:t>
            </w:r>
            <w:r w:rsidR="00A85BB6"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მსმენელთან</w:t>
            </w:r>
            <w:r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 xml:space="preserve">, </w:t>
            </w:r>
            <w:r w:rsidR="00981823"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არსებით საკითხებზე ყურადღების გას</w:t>
            </w:r>
            <w:r w:rsid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>ა</w:t>
            </w:r>
            <w:r w:rsidR="00981823" w:rsidRP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 xml:space="preserve">მახვილებლად </w:t>
            </w:r>
            <w:r w:rsidR="00A85BB6" w:rsidRPr="00981823">
              <w:rPr>
                <w:rFonts w:ascii="Sylfaen" w:eastAsia="Calibri" w:hAnsi="Sylfaen" w:cs="Times New Roman"/>
                <w:i/>
                <w:sz w:val="20"/>
                <w:szCs w:val="20"/>
                <w:lang w:val="ka-GE"/>
              </w:rPr>
              <w:t>მიმიკ</w:t>
            </w:r>
            <w:r w:rsidR="00981823">
              <w:rPr>
                <w:rFonts w:ascii="Sylfaen" w:eastAsia="Calibri" w:hAnsi="Sylfaen" w:cs="Times New Roman"/>
                <w:i/>
                <w:sz w:val="20"/>
                <w:szCs w:val="20"/>
                <w:lang w:val="ka-GE"/>
              </w:rPr>
              <w:t>ი</w:t>
            </w:r>
            <w:r w:rsidRPr="00981823">
              <w:rPr>
                <w:rFonts w:ascii="Sylfaen" w:eastAsia="Calibri" w:hAnsi="Sylfaen" w:cs="Times New Roman"/>
                <w:i/>
                <w:sz w:val="20"/>
                <w:szCs w:val="20"/>
                <w:lang w:val="ka-GE"/>
              </w:rPr>
              <w:t>ს</w:t>
            </w:r>
            <w:r w:rsidR="00A85BB6" w:rsidRPr="00981823">
              <w:rPr>
                <w:rFonts w:ascii="Sylfaen" w:eastAsia="Calibri" w:hAnsi="Sylfaen" w:cs="Times New Roman"/>
                <w:i/>
                <w:sz w:val="20"/>
                <w:szCs w:val="20"/>
                <w:lang w:val="ka-GE"/>
              </w:rPr>
              <w:t xml:space="preserve">, </w:t>
            </w:r>
            <w:r w:rsidR="00981823">
              <w:rPr>
                <w:rFonts w:ascii="Sylfaen" w:eastAsia="Calibri" w:hAnsi="Sylfaen" w:cs="Times New Roman"/>
                <w:i/>
                <w:sz w:val="20"/>
                <w:szCs w:val="20"/>
                <w:lang w:val="ka-GE"/>
              </w:rPr>
              <w:t>ჟესტიკულაციი</w:t>
            </w:r>
            <w:r w:rsidRPr="00981823">
              <w:rPr>
                <w:rFonts w:ascii="Sylfaen" w:eastAsia="Calibri" w:hAnsi="Sylfaen" w:cs="Times New Roman"/>
                <w:i/>
                <w:sz w:val="20"/>
                <w:szCs w:val="20"/>
                <w:lang w:val="ka-GE"/>
              </w:rPr>
              <w:t>ს</w:t>
            </w:r>
            <w:r w:rsidR="00A85BB6" w:rsidRPr="00981823">
              <w:rPr>
                <w:rFonts w:ascii="Sylfaen" w:eastAsia="Calibri" w:hAnsi="Sylfaen" w:cs="Times New Roman"/>
                <w:i/>
                <w:sz w:val="20"/>
                <w:szCs w:val="20"/>
                <w:lang w:val="ka-GE"/>
              </w:rPr>
              <w:t>,</w:t>
            </w:r>
            <w:r w:rsidR="00FF5E06">
              <w:rPr>
                <w:rFonts w:ascii="Sylfaen" w:eastAsia="Calibri" w:hAnsi="Sylfaen" w:cs="Times New Roman"/>
                <w:i/>
                <w:sz w:val="20"/>
                <w:szCs w:val="20"/>
                <w:lang w:val="ka-GE"/>
              </w:rPr>
              <w:t xml:space="preserve"> </w:t>
            </w:r>
            <w:r w:rsidR="00981823">
              <w:rPr>
                <w:rFonts w:ascii="Sylfaen" w:eastAsia="Calibri" w:hAnsi="Sylfaen" w:cs="Times New Roman"/>
                <w:i/>
                <w:sz w:val="20"/>
                <w:szCs w:val="20"/>
                <w:lang w:val="ka-GE"/>
              </w:rPr>
              <w:t>ინტონაციი</w:t>
            </w:r>
            <w:r w:rsidRPr="00981823">
              <w:rPr>
                <w:rFonts w:ascii="Sylfaen" w:eastAsia="Calibri" w:hAnsi="Sylfaen" w:cs="Times New Roman"/>
                <w:i/>
                <w:sz w:val="20"/>
                <w:szCs w:val="20"/>
                <w:lang w:val="ka-GE"/>
              </w:rPr>
              <w:t xml:space="preserve">ს </w:t>
            </w:r>
            <w:r w:rsidR="00981823">
              <w:rPr>
                <w:rFonts w:ascii="Sylfaen" w:eastAsia="Calibri" w:hAnsi="Sylfaen" w:cs="Calibri"/>
                <w:bCs/>
                <w:i/>
                <w:sz w:val="20"/>
                <w:szCs w:val="20"/>
                <w:lang w:val="ka-GE"/>
              </w:rPr>
              <w:t xml:space="preserve">გამოყენება. </w:t>
            </w:r>
          </w:p>
        </w:tc>
        <w:tc>
          <w:tcPr>
            <w:tcW w:w="1620" w:type="dxa"/>
            <w:vAlign w:val="center"/>
          </w:tcPr>
          <w:p w:rsidR="005A2810" w:rsidRP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-4"/>
                <w:sz w:val="18"/>
                <w:szCs w:val="18"/>
                <w:lang w:val="ka-GE"/>
              </w:rPr>
            </w:pPr>
            <w:r w:rsidRPr="005A2810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სუსტი</w:t>
            </w:r>
            <w:r w:rsidRPr="005A2810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</w:p>
          <w:p w:rsidR="005A2810" w:rsidRP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-5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2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საშუალო</w:t>
            </w:r>
            <w:r w:rsidRPr="005A2810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</w:p>
          <w:p w:rsid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3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კარგი</w:t>
            </w:r>
          </w:p>
          <w:p w:rsidR="00BE3C99" w:rsidRPr="001C670D" w:rsidRDefault="005A2810" w:rsidP="007526F7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4</w:t>
            </w:r>
            <w:r w:rsidR="006E4C6C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 xml:space="preserve"> </w:t>
            </w:r>
            <w:r w:rsidR="006E4C6C"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="006E4C6C"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საუკეთესო</w:t>
            </w:r>
          </w:p>
        </w:tc>
        <w:tc>
          <w:tcPr>
            <w:tcW w:w="2250" w:type="dxa"/>
          </w:tcPr>
          <w:p w:rsidR="00BE3C99" w:rsidRPr="001C670D" w:rsidRDefault="00BE3C99" w:rsidP="001C670D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35F51" w:rsidRPr="001C670D" w:rsidTr="007526F7">
        <w:trPr>
          <w:trHeight w:hRule="exact" w:val="1512"/>
        </w:trPr>
        <w:tc>
          <w:tcPr>
            <w:tcW w:w="236" w:type="dxa"/>
          </w:tcPr>
          <w:p w:rsidR="00135F51" w:rsidRPr="001C670D" w:rsidRDefault="00135F51" w:rsidP="001C670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04" w:type="dxa"/>
          </w:tcPr>
          <w:p w:rsidR="00FF5E06" w:rsidRDefault="00A85BB6" w:rsidP="007526F7">
            <w:pPr>
              <w:tabs>
                <w:tab w:val="left" w:pos="860"/>
                <w:tab w:val="left" w:pos="1580"/>
              </w:tabs>
              <w:spacing w:before="60" w:after="60" w:line="276" w:lineRule="auto"/>
              <w:ind w:right="86"/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</w:pPr>
            <w:r w:rsidRPr="001C670D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>ვიზუალ</w:t>
            </w:r>
            <w:r w:rsidR="00557F76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 xml:space="preserve">იზაცია: </w:t>
            </w:r>
          </w:p>
          <w:p w:rsidR="00135F51" w:rsidRPr="001C670D" w:rsidRDefault="00557F76" w:rsidP="006834B0">
            <w:pPr>
              <w:tabs>
                <w:tab w:val="left" w:pos="860"/>
                <w:tab w:val="left" w:pos="1580"/>
              </w:tabs>
              <w:spacing w:before="60" w:after="60" w:line="276" w:lineRule="auto"/>
              <w:ind w:right="86"/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</w:pPr>
            <w:r w:rsidRPr="00557F7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პრეზენტაციაში გამოყენებული ვიზუ</w:t>
            </w:r>
            <w:r w:rsidR="006834B0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ა</w:t>
            </w:r>
            <w:r w:rsidRPr="00557F7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ლური </w:t>
            </w:r>
            <w:r w:rsidR="00981823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მასალების</w:t>
            </w:r>
            <w:r w:rsid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557F7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ხარისხი, რელევანტურობა</w:t>
            </w:r>
            <w:r w:rsidR="006834B0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620" w:type="dxa"/>
            <w:vAlign w:val="center"/>
          </w:tcPr>
          <w:p w:rsidR="005A2810" w:rsidRP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-4"/>
                <w:sz w:val="18"/>
                <w:szCs w:val="18"/>
                <w:lang w:val="ka-GE"/>
              </w:rPr>
            </w:pPr>
            <w:r w:rsidRPr="005A2810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სუსტი</w:t>
            </w:r>
            <w:r w:rsidRPr="005A2810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</w:p>
          <w:p w:rsidR="005A2810" w:rsidRP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-5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2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საშუალო</w:t>
            </w:r>
            <w:r w:rsidRPr="005A2810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</w:p>
          <w:p w:rsid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3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კარგი</w:t>
            </w:r>
          </w:p>
          <w:p w:rsidR="00135F51" w:rsidRPr="001C670D" w:rsidRDefault="005A2810" w:rsidP="007526F7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4</w:t>
            </w:r>
            <w:r w:rsidR="006E4C6C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 xml:space="preserve"> </w:t>
            </w:r>
            <w:r w:rsidR="006E4C6C"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="006E4C6C"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საუკეთესო</w:t>
            </w:r>
          </w:p>
        </w:tc>
        <w:tc>
          <w:tcPr>
            <w:tcW w:w="2250" w:type="dxa"/>
          </w:tcPr>
          <w:p w:rsidR="00135F51" w:rsidRPr="001C670D" w:rsidRDefault="00135F51" w:rsidP="001C670D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35F51" w:rsidRPr="001C670D" w:rsidTr="007526F7">
        <w:trPr>
          <w:trHeight w:hRule="exact" w:val="1008"/>
        </w:trPr>
        <w:tc>
          <w:tcPr>
            <w:tcW w:w="236" w:type="dxa"/>
          </w:tcPr>
          <w:p w:rsidR="00135F51" w:rsidRPr="001C670D" w:rsidRDefault="00135F51" w:rsidP="001C670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04" w:type="dxa"/>
          </w:tcPr>
          <w:p w:rsidR="00135F51" w:rsidRDefault="00A85BB6" w:rsidP="007526F7">
            <w:pPr>
              <w:tabs>
                <w:tab w:val="left" w:pos="860"/>
                <w:tab w:val="left" w:pos="1580"/>
              </w:tabs>
              <w:spacing w:before="60" w:after="60" w:line="276" w:lineRule="auto"/>
              <w:ind w:right="86"/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</w:pPr>
            <w:r w:rsidRPr="001C670D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>რეგლამენტის დაცვა</w:t>
            </w:r>
            <w:r w:rsidR="00FF5E06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:rsidR="00FF5E06" w:rsidRPr="001C670D" w:rsidRDefault="00FF5E06" w:rsidP="007526F7">
            <w:pPr>
              <w:tabs>
                <w:tab w:val="left" w:pos="860"/>
                <w:tab w:val="left" w:pos="1580"/>
              </w:tabs>
              <w:spacing w:before="60" w:after="60" w:line="276" w:lineRule="auto"/>
              <w:ind w:right="86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1C670D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პასუხისთვის გამოყოფილი დროის რაციონალურად გამოყენება</w:t>
            </w:r>
            <w:r w:rsidR="006834B0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620" w:type="dxa"/>
            <w:vAlign w:val="center"/>
          </w:tcPr>
          <w:p w:rsidR="005A2810" w:rsidRP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-4"/>
                <w:sz w:val="18"/>
                <w:szCs w:val="18"/>
                <w:lang w:val="ka-GE"/>
              </w:rPr>
            </w:pPr>
            <w:r w:rsidRPr="005A2810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ნაწილობრივ</w:t>
            </w:r>
            <w:r w:rsidRPr="005A2810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</w:p>
          <w:p w:rsidR="00135F51" w:rsidRPr="001C670D" w:rsidRDefault="005A2810" w:rsidP="007526F7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2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სრულად</w:t>
            </w:r>
          </w:p>
        </w:tc>
        <w:tc>
          <w:tcPr>
            <w:tcW w:w="2250" w:type="dxa"/>
          </w:tcPr>
          <w:p w:rsidR="00135F51" w:rsidRPr="001C670D" w:rsidRDefault="00135F51" w:rsidP="001C670D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BE3C99" w:rsidRPr="001C670D" w:rsidTr="007526F7">
        <w:trPr>
          <w:trHeight w:hRule="exact" w:val="1512"/>
        </w:trPr>
        <w:tc>
          <w:tcPr>
            <w:tcW w:w="236" w:type="dxa"/>
          </w:tcPr>
          <w:p w:rsidR="00BE3C99" w:rsidRPr="001C670D" w:rsidRDefault="00BE3C99" w:rsidP="001C670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04" w:type="dxa"/>
          </w:tcPr>
          <w:p w:rsidR="00FF5E06" w:rsidRDefault="00FF5E06" w:rsidP="007526F7">
            <w:pPr>
              <w:tabs>
                <w:tab w:val="left" w:pos="860"/>
                <w:tab w:val="left" w:pos="1580"/>
              </w:tabs>
              <w:spacing w:before="60" w:after="60" w:line="276" w:lineRule="auto"/>
              <w:ind w:right="-2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მეტყველების კულტურა:</w:t>
            </w:r>
          </w:p>
          <w:p w:rsidR="00BE3C99" w:rsidRPr="00FF5E06" w:rsidRDefault="00A85BB6" w:rsidP="007526F7">
            <w:pPr>
              <w:tabs>
                <w:tab w:val="left" w:pos="860"/>
                <w:tab w:val="left" w:pos="1580"/>
              </w:tabs>
              <w:spacing w:before="60" w:after="60" w:line="276" w:lineRule="auto"/>
              <w:ind w:right="-20"/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</w:pPr>
            <w:r w:rsidRPr="00FF5E0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გამართული ქართულით</w:t>
            </w:r>
            <w:r w:rsidR="00FF5E06" w:rsidRPr="00FF5E0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FF5E0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საუბარი და</w:t>
            </w:r>
            <w:r w:rsidR="00FF5E06" w:rsidRPr="00FF5E0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FF5E0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რელევანტური</w:t>
            </w:r>
            <w:r w:rsidR="00FF5E06" w:rsidRPr="00FF5E0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FF5E0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ტერმინოლოგიის გამოყენება</w:t>
            </w:r>
            <w:r w:rsidR="006834B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.</w:t>
            </w:r>
          </w:p>
        </w:tc>
        <w:tc>
          <w:tcPr>
            <w:tcW w:w="1620" w:type="dxa"/>
            <w:vAlign w:val="center"/>
          </w:tcPr>
          <w:p w:rsidR="005A2810" w:rsidRP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-4"/>
                <w:sz w:val="18"/>
                <w:szCs w:val="18"/>
                <w:lang w:val="ka-GE"/>
              </w:rPr>
            </w:pPr>
            <w:r w:rsidRPr="005A2810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სუსტი</w:t>
            </w:r>
            <w:r w:rsidRPr="005A2810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</w:p>
          <w:p w:rsidR="005A2810" w:rsidRP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-5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2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საშუალო</w:t>
            </w:r>
            <w:r w:rsidRPr="005A2810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</w:p>
          <w:p w:rsid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3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კარგი</w:t>
            </w:r>
          </w:p>
          <w:p w:rsidR="00BE3C99" w:rsidRPr="001C670D" w:rsidRDefault="005A2810" w:rsidP="007526F7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4</w:t>
            </w:r>
            <w:r w:rsidR="006E4C6C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 xml:space="preserve"> </w:t>
            </w:r>
            <w:r w:rsidR="006E4C6C"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="006E4C6C"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საუკეთესო</w:t>
            </w:r>
          </w:p>
        </w:tc>
        <w:tc>
          <w:tcPr>
            <w:tcW w:w="2250" w:type="dxa"/>
          </w:tcPr>
          <w:p w:rsidR="00BE3C99" w:rsidRPr="001C670D" w:rsidRDefault="00BE3C99" w:rsidP="001C670D">
            <w:pPr>
              <w:jc w:val="both"/>
              <w:rPr>
                <w:rFonts w:ascii="Sylfaen" w:hAnsi="Sylfaen"/>
                <w:sz w:val="19"/>
                <w:szCs w:val="19"/>
                <w:lang w:val="fi-FI"/>
              </w:rPr>
            </w:pPr>
          </w:p>
        </w:tc>
      </w:tr>
      <w:tr w:rsidR="00E37ADD" w:rsidRPr="001C670D" w:rsidTr="004F2437">
        <w:trPr>
          <w:trHeight w:hRule="exact" w:val="432"/>
        </w:trPr>
        <w:tc>
          <w:tcPr>
            <w:tcW w:w="9810" w:type="dxa"/>
            <w:gridSpan w:val="4"/>
            <w:shd w:val="clear" w:color="auto" w:fill="D9D9D9" w:themeFill="background1" w:themeFillShade="D9"/>
            <w:vAlign w:val="center"/>
          </w:tcPr>
          <w:p w:rsidR="00E37ADD" w:rsidRPr="001C670D" w:rsidRDefault="00E37ADD" w:rsidP="006859BA">
            <w:pPr>
              <w:rPr>
                <w:rFonts w:ascii="Sylfaen" w:hAnsi="Sylfaen"/>
                <w:sz w:val="19"/>
                <w:szCs w:val="19"/>
                <w:lang w:val="fi-FI"/>
              </w:rPr>
            </w:pPr>
            <w:r>
              <w:rPr>
                <w:rFonts w:ascii="Sylfaen" w:eastAsiaTheme="majorEastAsia" w:hAnsi="Sylfaen" w:cs="Sylfaen"/>
                <w:b/>
                <w:bCs/>
                <w:iCs/>
              </w:rPr>
              <w:t xml:space="preserve">II. </w:t>
            </w:r>
            <w:r w:rsidRPr="001C670D">
              <w:rPr>
                <w:rFonts w:ascii="Sylfaen" w:eastAsiaTheme="majorEastAsia" w:hAnsi="Sylfaen" w:cs="Sylfaen"/>
                <w:b/>
                <w:bCs/>
                <w:iCs/>
                <w:lang w:val="ka-GE"/>
              </w:rPr>
              <w:t>შინაარსობრივი მხარე</w:t>
            </w:r>
            <w:r w:rsidR="005A2810">
              <w:rPr>
                <w:rFonts w:ascii="Sylfaen" w:eastAsiaTheme="majorEastAsia" w:hAnsi="Sylfaen" w:cs="Sylfaen"/>
                <w:b/>
                <w:bCs/>
                <w:iCs/>
                <w:lang w:val="ka-GE"/>
              </w:rPr>
              <w:t xml:space="preserve"> (კოეფიციენტი - 2)</w:t>
            </w:r>
          </w:p>
        </w:tc>
      </w:tr>
      <w:tr w:rsidR="00BE3C99" w:rsidRPr="001C670D" w:rsidTr="007526F7">
        <w:trPr>
          <w:trHeight w:hRule="exact" w:val="1512"/>
        </w:trPr>
        <w:tc>
          <w:tcPr>
            <w:tcW w:w="236" w:type="dxa"/>
            <w:textDirection w:val="btLr"/>
          </w:tcPr>
          <w:p w:rsidR="00BE3C99" w:rsidRPr="001C670D" w:rsidRDefault="00BE3C99" w:rsidP="001C670D">
            <w:pPr>
              <w:ind w:left="360" w:right="113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4" w:type="dxa"/>
          </w:tcPr>
          <w:p w:rsidR="00FF5E06" w:rsidRDefault="00FF5E06" w:rsidP="007526F7">
            <w:pPr>
              <w:tabs>
                <w:tab w:val="left" w:pos="1580"/>
              </w:tabs>
              <w:spacing w:before="60" w:after="60" w:line="276" w:lineRule="auto"/>
              <w:ind w:right="-14"/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</w:pPr>
            <w:r w:rsidRPr="00FF5E06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>შინაარსის რელევანტურობა:</w:t>
            </w:r>
          </w:p>
          <w:p w:rsidR="00784467" w:rsidRPr="001C670D" w:rsidRDefault="00557F76" w:rsidP="007526F7">
            <w:pPr>
              <w:tabs>
                <w:tab w:val="left" w:pos="1580"/>
              </w:tabs>
              <w:spacing w:before="60" w:after="60" w:line="276" w:lineRule="auto"/>
              <w:ind w:right="-14"/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</w:pPr>
            <w:r w:rsidRP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პრეზენტაცი</w:t>
            </w:r>
            <w:r w:rsid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ის </w:t>
            </w:r>
            <w:r w:rsid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ფოკუსირება</w:t>
            </w:r>
            <w:r w:rsid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="005516A5" w:rsidRP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საკვანძო საკითხ</w:t>
            </w:r>
            <w:r w:rsid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ებ</w:t>
            </w:r>
            <w:r w:rsidR="005516A5" w:rsidRP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ზე</w:t>
            </w:r>
            <w:r w:rsid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,</w:t>
            </w:r>
            <w:r w:rsid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="005516A5" w:rsidRP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ძირითად</w:t>
            </w:r>
            <w:r w:rsid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ი</w:t>
            </w:r>
            <w:r w:rsidR="005516A5" w:rsidRP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და არა მეორეხარისხოვან</w:t>
            </w:r>
            <w:r w:rsid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ი</w:t>
            </w:r>
            <w:r w:rsid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(</w:t>
            </w:r>
            <w:r w:rsidR="005516A5" w:rsidRP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ან ნაკლებად მნიშვნელოვანი)</w:t>
            </w:r>
            <w:r w:rsid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ინფორმაციის </w:t>
            </w:r>
            <w:r w:rsidR="00FF5E06" w:rsidRP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დომინირებ</w:t>
            </w:r>
            <w:r w:rsid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ა</w:t>
            </w:r>
            <w:r w:rsid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.</w:t>
            </w:r>
            <w:r w:rsid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A2810" w:rsidRP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-4"/>
                <w:sz w:val="18"/>
                <w:szCs w:val="18"/>
                <w:lang w:val="ka-GE"/>
              </w:rPr>
            </w:pPr>
            <w:r w:rsidRPr="005A2810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სუსტი</w:t>
            </w:r>
            <w:r w:rsidRPr="005A2810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</w:p>
          <w:p w:rsidR="005A2810" w:rsidRP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-5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2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საშუალო</w:t>
            </w:r>
            <w:r w:rsidRPr="005A2810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</w:p>
          <w:p w:rsid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3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კარგი</w:t>
            </w:r>
          </w:p>
          <w:p w:rsidR="00BE3C99" w:rsidRPr="001C670D" w:rsidRDefault="005A2810" w:rsidP="007526F7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4</w:t>
            </w:r>
            <w:r w:rsidR="006E4C6C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 xml:space="preserve"> </w:t>
            </w:r>
            <w:r w:rsidR="006E4C6C"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="006E4C6C"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საუკეთესო</w:t>
            </w:r>
          </w:p>
        </w:tc>
        <w:tc>
          <w:tcPr>
            <w:tcW w:w="2250" w:type="dxa"/>
          </w:tcPr>
          <w:p w:rsidR="00BE3C99" w:rsidRPr="001C670D" w:rsidRDefault="00BE3C99" w:rsidP="001C670D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95299A" w:rsidRPr="001C670D" w:rsidTr="007526F7">
        <w:trPr>
          <w:trHeight w:hRule="exact" w:val="1512"/>
        </w:trPr>
        <w:tc>
          <w:tcPr>
            <w:tcW w:w="236" w:type="dxa"/>
            <w:textDirection w:val="btLr"/>
          </w:tcPr>
          <w:p w:rsidR="0095299A" w:rsidRPr="001C670D" w:rsidRDefault="0095299A" w:rsidP="001C670D">
            <w:pPr>
              <w:ind w:left="360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704" w:type="dxa"/>
          </w:tcPr>
          <w:p w:rsidR="00981823" w:rsidRDefault="00981823" w:rsidP="007526F7">
            <w:pPr>
              <w:tabs>
                <w:tab w:val="left" w:pos="1580"/>
              </w:tabs>
              <w:spacing w:before="60" w:after="60" w:line="276" w:lineRule="auto"/>
              <w:ind w:right="-14"/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 xml:space="preserve">ანალიზი და </w:t>
            </w:r>
            <w:r w:rsidRPr="001C670D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>არგუმენტირება</w:t>
            </w:r>
            <w:r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:rsidR="0095299A" w:rsidRPr="005516A5" w:rsidRDefault="005516A5" w:rsidP="007526F7">
            <w:pPr>
              <w:tabs>
                <w:tab w:val="left" w:pos="1580"/>
              </w:tabs>
              <w:spacing w:before="60" w:after="60" w:line="276" w:lineRule="auto"/>
              <w:ind w:right="-14"/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</w:pPr>
            <w:r w:rsidRP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პრობლემისა და მისი გადაჭრის</w:t>
            </w:r>
            <w:r w:rsidR="006834B0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ა</w:t>
            </w:r>
            <w:r w:rsidRP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თვის</w:t>
            </w:r>
            <w:r w:rsid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გაწეული სამუშაოს</w:t>
            </w:r>
            <w:r w:rsid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გააზრებული, დამაჯერებელი</w:t>
            </w:r>
            <w:r w:rsid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5516A5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ანალიზი. </w:t>
            </w:r>
          </w:p>
        </w:tc>
        <w:tc>
          <w:tcPr>
            <w:tcW w:w="1620" w:type="dxa"/>
            <w:vAlign w:val="center"/>
          </w:tcPr>
          <w:p w:rsidR="005A2810" w:rsidRP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-4"/>
                <w:sz w:val="18"/>
                <w:szCs w:val="18"/>
                <w:lang w:val="ka-GE"/>
              </w:rPr>
            </w:pPr>
            <w:r w:rsidRPr="005A2810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სუსტი</w:t>
            </w:r>
            <w:r w:rsidRPr="005A2810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</w:p>
          <w:p w:rsidR="005A2810" w:rsidRP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-5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2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საშუალო</w:t>
            </w:r>
            <w:r w:rsidRPr="005A2810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</w:p>
          <w:p w:rsidR="005A2810" w:rsidRDefault="005A2810" w:rsidP="007526F7">
            <w:pPr>
              <w:spacing w:before="120" w:after="120"/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3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კარგი</w:t>
            </w:r>
          </w:p>
          <w:p w:rsidR="0095299A" w:rsidRPr="001C670D" w:rsidRDefault="005A2810" w:rsidP="007526F7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4</w:t>
            </w:r>
            <w:r w:rsidR="006E4C6C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 xml:space="preserve"> </w:t>
            </w:r>
            <w:r w:rsidR="006E4C6C"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="006E4C6C"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საუკეთესო</w:t>
            </w:r>
          </w:p>
        </w:tc>
        <w:tc>
          <w:tcPr>
            <w:tcW w:w="2250" w:type="dxa"/>
          </w:tcPr>
          <w:p w:rsidR="0095299A" w:rsidRPr="001C670D" w:rsidRDefault="0095299A" w:rsidP="001C670D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6E4C6C" w:rsidRPr="001C670D" w:rsidTr="006E4C6C">
        <w:trPr>
          <w:trHeight w:hRule="exact" w:val="720"/>
        </w:trPr>
        <w:tc>
          <w:tcPr>
            <w:tcW w:w="5940" w:type="dxa"/>
            <w:gridSpan w:val="2"/>
            <w:shd w:val="clear" w:color="auto" w:fill="BFBFBF" w:themeFill="background1" w:themeFillShade="BF"/>
            <w:vAlign w:val="center"/>
          </w:tcPr>
          <w:p w:rsidR="006E4C6C" w:rsidRPr="00263680" w:rsidRDefault="006E4C6C" w:rsidP="00C37733">
            <w:pPr>
              <w:pStyle w:val="Heading4"/>
              <w:spacing w:before="0"/>
              <w:jc w:val="center"/>
              <w:outlineLvl w:val="3"/>
              <w:rPr>
                <w:color w:val="auto"/>
                <w:sz w:val="24"/>
                <w:szCs w:val="24"/>
                <w:lang w:val="ka-GE"/>
              </w:rPr>
            </w:pPr>
            <w:r w:rsidRPr="00263680">
              <w:rPr>
                <w:rFonts w:ascii="Sylfaen" w:hAnsi="Sylfaen" w:cs="Sylfaen"/>
                <w:color w:val="auto"/>
                <w:sz w:val="24"/>
                <w:szCs w:val="24"/>
                <w:lang w:val="ka-GE"/>
              </w:rPr>
              <w:lastRenderedPageBreak/>
              <w:t>შეფასების</w:t>
            </w:r>
            <w:r w:rsidRPr="00263680">
              <w:rPr>
                <w:color w:val="auto"/>
                <w:sz w:val="24"/>
                <w:szCs w:val="24"/>
                <w:lang w:val="ka-GE"/>
              </w:rPr>
              <w:t xml:space="preserve"> </w:t>
            </w:r>
            <w:r w:rsidRPr="00263680">
              <w:rPr>
                <w:rFonts w:ascii="Sylfaen" w:hAnsi="Sylfaen" w:cs="Sylfaen"/>
                <w:color w:val="auto"/>
                <w:sz w:val="24"/>
                <w:szCs w:val="24"/>
                <w:lang w:val="ka-GE"/>
              </w:rPr>
              <w:t>კრიტერიუმები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6E4C6C" w:rsidRPr="00263680" w:rsidRDefault="006E4C6C" w:rsidP="00C37733">
            <w:pPr>
              <w:pStyle w:val="Heading4"/>
              <w:spacing w:before="0"/>
              <w:jc w:val="center"/>
              <w:outlineLvl w:val="3"/>
              <w:rPr>
                <w:color w:val="auto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შეფასება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6E4C6C" w:rsidRPr="00263680" w:rsidRDefault="006E4C6C" w:rsidP="00C37733">
            <w:pPr>
              <w:pStyle w:val="Heading4"/>
              <w:spacing w:before="0"/>
              <w:jc w:val="center"/>
              <w:outlineLvl w:val="3"/>
              <w:rPr>
                <w:color w:val="auto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auto"/>
                <w:sz w:val="24"/>
                <w:szCs w:val="24"/>
                <w:lang w:val="ka-GE"/>
              </w:rPr>
              <w:t>კომენტარი</w:t>
            </w:r>
          </w:p>
        </w:tc>
      </w:tr>
      <w:tr w:rsidR="006E4C6C" w:rsidRPr="001C670D" w:rsidTr="004F2437">
        <w:trPr>
          <w:trHeight w:hRule="exact" w:val="432"/>
        </w:trPr>
        <w:tc>
          <w:tcPr>
            <w:tcW w:w="9810" w:type="dxa"/>
            <w:gridSpan w:val="4"/>
            <w:shd w:val="clear" w:color="auto" w:fill="D9D9D9" w:themeFill="background1" w:themeFillShade="D9"/>
            <w:vAlign w:val="center"/>
          </w:tcPr>
          <w:p w:rsidR="006E4C6C" w:rsidRPr="001C670D" w:rsidRDefault="006E4C6C" w:rsidP="00685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Theme="majorEastAsia" w:hAnsi="Sylfaen" w:cs="Sylfaen"/>
                <w:b/>
                <w:bCs/>
                <w:iCs/>
              </w:rPr>
              <w:t xml:space="preserve">III. </w:t>
            </w:r>
            <w:r w:rsidRPr="001C670D">
              <w:rPr>
                <w:rFonts w:ascii="Sylfaen" w:eastAsiaTheme="majorEastAsia" w:hAnsi="Sylfaen" w:cs="Sylfaen"/>
                <w:b/>
                <w:bCs/>
                <w:iCs/>
                <w:lang w:val="ka-GE"/>
              </w:rPr>
              <w:t>გუნდურობა</w:t>
            </w:r>
            <w:r>
              <w:rPr>
                <w:rFonts w:ascii="Sylfaen" w:eastAsiaTheme="majorEastAsia" w:hAnsi="Sylfaen" w:cs="Sylfaen"/>
                <w:b/>
                <w:bCs/>
                <w:iCs/>
                <w:lang w:val="ka-GE"/>
              </w:rPr>
              <w:t xml:space="preserve"> (კოეფიციენტი - 1)</w:t>
            </w:r>
          </w:p>
        </w:tc>
      </w:tr>
      <w:tr w:rsidR="006E4C6C" w:rsidRPr="001C670D" w:rsidTr="007526F7">
        <w:trPr>
          <w:trHeight w:hRule="exact" w:val="1512"/>
        </w:trPr>
        <w:tc>
          <w:tcPr>
            <w:tcW w:w="236" w:type="dxa"/>
          </w:tcPr>
          <w:p w:rsidR="006E4C6C" w:rsidRPr="001C670D" w:rsidRDefault="006E4C6C" w:rsidP="001C670D">
            <w:pPr>
              <w:tabs>
                <w:tab w:val="left" w:pos="500"/>
              </w:tabs>
              <w:spacing w:before="120" w:after="120"/>
              <w:ind w:right="-20"/>
              <w:rPr>
                <w:rFonts w:ascii="Calibri" w:eastAsia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5704" w:type="dxa"/>
          </w:tcPr>
          <w:p w:rsidR="006E4C6C" w:rsidRPr="00FF5E06" w:rsidRDefault="006E4C6C" w:rsidP="007526F7">
            <w:pPr>
              <w:tabs>
                <w:tab w:val="left" w:pos="500"/>
              </w:tabs>
              <w:spacing w:before="60" w:after="60" w:line="276" w:lineRule="auto"/>
              <w:ind w:right="-14"/>
              <w:rPr>
                <w:rFonts w:ascii="Calibri" w:eastAsia="Calibri" w:hAnsi="Calibri" w:cs="Calibri"/>
                <w:sz w:val="20"/>
                <w:szCs w:val="20"/>
                <w:lang w:val="ka-GE"/>
              </w:rPr>
            </w:pPr>
            <w:r w:rsidRP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სამუშაო</w:t>
            </w:r>
            <w:r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მიზნის</w:t>
            </w:r>
            <w:r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გააზრება</w:t>
            </w:r>
            <w:r w:rsidRPr="00FF5E06">
              <w:rPr>
                <w:rFonts w:ascii="Sylfaen" w:eastAsia="Calibri" w:hAnsi="Sylfaen" w:cs="Calibri"/>
                <w:bCs/>
                <w:sz w:val="20"/>
                <w:szCs w:val="20"/>
              </w:rPr>
              <w:t>,</w:t>
            </w:r>
            <w:r>
              <w:rPr>
                <w:rFonts w:ascii="Sylfaen" w:eastAsia="Calibri" w:hAnsi="Sylfaen" w:cs="Calibri"/>
                <w:bCs/>
                <w:sz w:val="20"/>
                <w:szCs w:val="20"/>
              </w:rPr>
              <w:t xml:space="preserve"> </w:t>
            </w:r>
            <w:r w:rsidRPr="00FF5E06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თანამშრომლობა; ორგანიზება და მართვის პოტენციალი.</w:t>
            </w:r>
          </w:p>
        </w:tc>
        <w:tc>
          <w:tcPr>
            <w:tcW w:w="1620" w:type="dxa"/>
            <w:vAlign w:val="center"/>
          </w:tcPr>
          <w:p w:rsidR="006E4C6C" w:rsidRPr="005A2810" w:rsidRDefault="006E4C6C" w:rsidP="007526F7">
            <w:pPr>
              <w:spacing w:before="120" w:after="120"/>
              <w:rPr>
                <w:rFonts w:ascii="Sylfaen" w:eastAsia="Calibri" w:hAnsi="Sylfaen" w:cs="Calibri"/>
                <w:spacing w:val="-4"/>
                <w:sz w:val="18"/>
                <w:szCs w:val="18"/>
                <w:lang w:val="ka-GE"/>
              </w:rPr>
            </w:pPr>
            <w:r w:rsidRPr="005A2810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სუსტი</w:t>
            </w:r>
            <w:r w:rsidRPr="005A2810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</w:p>
          <w:p w:rsidR="006E4C6C" w:rsidRPr="005A2810" w:rsidRDefault="006E4C6C" w:rsidP="007526F7">
            <w:pPr>
              <w:spacing w:before="120" w:after="120"/>
              <w:rPr>
                <w:rFonts w:ascii="Sylfaen" w:eastAsia="Calibri" w:hAnsi="Sylfaen" w:cs="Calibri"/>
                <w:spacing w:val="-5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2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საშუალო</w:t>
            </w:r>
            <w:r w:rsidRPr="005A2810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</w:p>
          <w:p w:rsidR="006E4C6C" w:rsidRDefault="006E4C6C" w:rsidP="007526F7">
            <w:pPr>
              <w:spacing w:before="120" w:after="120"/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3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კარგი</w:t>
            </w:r>
          </w:p>
          <w:p w:rsidR="006E4C6C" w:rsidRPr="001C670D" w:rsidRDefault="006E4C6C" w:rsidP="007526F7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 xml:space="preserve">4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საუკეთესო</w:t>
            </w:r>
          </w:p>
        </w:tc>
        <w:tc>
          <w:tcPr>
            <w:tcW w:w="2250" w:type="dxa"/>
          </w:tcPr>
          <w:p w:rsidR="006E4C6C" w:rsidRPr="001C670D" w:rsidRDefault="006E4C6C" w:rsidP="001C670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E4C6C" w:rsidRPr="001C670D" w:rsidTr="004F2437">
        <w:trPr>
          <w:trHeight w:hRule="exact" w:val="432"/>
        </w:trPr>
        <w:tc>
          <w:tcPr>
            <w:tcW w:w="9810" w:type="dxa"/>
            <w:gridSpan w:val="4"/>
            <w:shd w:val="clear" w:color="auto" w:fill="D9D9D9" w:themeFill="background1" w:themeFillShade="D9"/>
            <w:vAlign w:val="center"/>
          </w:tcPr>
          <w:p w:rsidR="006E4C6C" w:rsidRPr="001C670D" w:rsidRDefault="006E4C6C" w:rsidP="00685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Theme="majorEastAsia" w:hAnsi="Sylfaen" w:cs="Sylfaen"/>
                <w:b/>
                <w:bCs/>
                <w:iCs/>
              </w:rPr>
              <w:t xml:space="preserve">IV. </w:t>
            </w:r>
            <w:r w:rsidRPr="001C670D">
              <w:rPr>
                <w:rFonts w:ascii="Sylfaen" w:eastAsiaTheme="majorEastAsia" w:hAnsi="Sylfaen" w:cs="Sylfaen"/>
                <w:b/>
                <w:bCs/>
                <w:iCs/>
                <w:lang w:val="ka-GE"/>
              </w:rPr>
              <w:t>კითხვა-პასუხი</w:t>
            </w:r>
            <w:r>
              <w:rPr>
                <w:rFonts w:ascii="Sylfaen" w:eastAsiaTheme="majorEastAsia" w:hAnsi="Sylfaen" w:cs="Sylfaen"/>
                <w:b/>
                <w:bCs/>
                <w:iCs/>
                <w:lang w:val="ka-GE"/>
              </w:rPr>
              <w:t xml:space="preserve"> (კოეფიციენტი - 2)</w:t>
            </w:r>
          </w:p>
        </w:tc>
      </w:tr>
      <w:tr w:rsidR="006E4C6C" w:rsidRPr="001C670D" w:rsidTr="007526F7">
        <w:trPr>
          <w:trHeight w:hRule="exact" w:val="1512"/>
        </w:trPr>
        <w:tc>
          <w:tcPr>
            <w:tcW w:w="236" w:type="dxa"/>
          </w:tcPr>
          <w:p w:rsidR="006E4C6C" w:rsidRPr="001C670D" w:rsidRDefault="006E4C6C" w:rsidP="001C670D">
            <w:pPr>
              <w:tabs>
                <w:tab w:val="left" w:pos="500"/>
              </w:tabs>
              <w:spacing w:before="120" w:after="120"/>
              <w:ind w:left="155" w:right="-20"/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</w:pPr>
          </w:p>
          <w:p w:rsidR="006E4C6C" w:rsidRPr="001C670D" w:rsidRDefault="006E4C6C" w:rsidP="001C670D">
            <w:pPr>
              <w:tabs>
                <w:tab w:val="left" w:pos="500"/>
              </w:tabs>
              <w:spacing w:before="120" w:after="120"/>
              <w:ind w:left="155" w:right="-20"/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</w:pPr>
          </w:p>
          <w:p w:rsidR="006E4C6C" w:rsidRPr="001C670D" w:rsidRDefault="006E4C6C" w:rsidP="001C670D">
            <w:pPr>
              <w:tabs>
                <w:tab w:val="left" w:pos="500"/>
              </w:tabs>
              <w:spacing w:before="120" w:after="120"/>
              <w:ind w:right="-20"/>
              <w:rPr>
                <w:rFonts w:ascii="Sylfaen" w:eastAsiaTheme="majorEastAsia" w:hAnsi="Sylfaen" w:cs="Sylfaen"/>
                <w:b/>
                <w:bCs/>
                <w:iCs/>
                <w:lang w:val="ka-GE"/>
              </w:rPr>
            </w:pPr>
          </w:p>
        </w:tc>
        <w:tc>
          <w:tcPr>
            <w:tcW w:w="5704" w:type="dxa"/>
          </w:tcPr>
          <w:p w:rsidR="006E4C6C" w:rsidRDefault="006E4C6C" w:rsidP="007526F7">
            <w:pPr>
              <w:tabs>
                <w:tab w:val="left" w:pos="500"/>
              </w:tabs>
              <w:spacing w:before="60" w:after="60" w:line="276" w:lineRule="auto"/>
              <w:ind w:right="-14"/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</w:pPr>
            <w:r w:rsidRPr="001C670D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 xml:space="preserve">დამაჯერებლობა: </w:t>
            </w:r>
          </w:p>
          <w:p w:rsidR="006E4C6C" w:rsidRPr="001C670D" w:rsidRDefault="006E4C6C" w:rsidP="007526F7">
            <w:pPr>
              <w:tabs>
                <w:tab w:val="left" w:pos="500"/>
              </w:tabs>
              <w:spacing w:before="60" w:after="60" w:line="276" w:lineRule="auto"/>
              <w:ind w:right="-14"/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</w:pPr>
            <w:r w:rsidRPr="001C670D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შეკითხვაზე ადეკვატური, არგუმენტირებული</w:t>
            </w:r>
            <w:r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1C670D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პასუხის გაცემა</w:t>
            </w:r>
            <w:r w:rsidR="006834B0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620" w:type="dxa"/>
            <w:vAlign w:val="center"/>
          </w:tcPr>
          <w:p w:rsidR="006E4C6C" w:rsidRPr="005A2810" w:rsidRDefault="006E4C6C" w:rsidP="007526F7">
            <w:pPr>
              <w:spacing w:before="120" w:after="120"/>
              <w:rPr>
                <w:rFonts w:ascii="Sylfaen" w:eastAsia="Calibri" w:hAnsi="Sylfaen" w:cs="Calibri"/>
                <w:spacing w:val="-4"/>
                <w:sz w:val="18"/>
                <w:szCs w:val="18"/>
                <w:lang w:val="ka-GE"/>
              </w:rPr>
            </w:pPr>
            <w:r w:rsidRPr="005A2810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სუსტი</w:t>
            </w:r>
            <w:r w:rsidRPr="005A2810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</w:p>
          <w:p w:rsidR="006E4C6C" w:rsidRPr="005A2810" w:rsidRDefault="006E4C6C" w:rsidP="007526F7">
            <w:pPr>
              <w:spacing w:before="120" w:after="120"/>
              <w:rPr>
                <w:rFonts w:ascii="Sylfaen" w:eastAsia="Calibri" w:hAnsi="Sylfaen" w:cs="Calibri"/>
                <w:spacing w:val="-5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2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საშუალო</w:t>
            </w:r>
            <w:r w:rsidRPr="005A2810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</w:p>
          <w:p w:rsidR="006E4C6C" w:rsidRDefault="006E4C6C" w:rsidP="007526F7">
            <w:pPr>
              <w:spacing w:before="120" w:after="120"/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3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A2810"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კარგი</w:t>
            </w:r>
          </w:p>
          <w:p w:rsidR="006E4C6C" w:rsidRPr="001C670D" w:rsidRDefault="006E4C6C" w:rsidP="007526F7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 xml:space="preserve">4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spacing w:val="1"/>
                <w:sz w:val="18"/>
                <w:szCs w:val="18"/>
                <w:lang w:val="ka-GE"/>
              </w:rPr>
              <w:t>საუკეთესო</w:t>
            </w:r>
          </w:p>
        </w:tc>
        <w:tc>
          <w:tcPr>
            <w:tcW w:w="2250" w:type="dxa"/>
          </w:tcPr>
          <w:p w:rsidR="006E4C6C" w:rsidRPr="001C670D" w:rsidRDefault="006E4C6C" w:rsidP="001C670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E4C6C" w:rsidRPr="001C670D" w:rsidTr="007526F7">
        <w:trPr>
          <w:trHeight w:hRule="exact" w:val="1008"/>
        </w:trPr>
        <w:tc>
          <w:tcPr>
            <w:tcW w:w="236" w:type="dxa"/>
          </w:tcPr>
          <w:p w:rsidR="006E4C6C" w:rsidRPr="001C670D" w:rsidRDefault="006E4C6C" w:rsidP="001C670D">
            <w:pPr>
              <w:tabs>
                <w:tab w:val="left" w:pos="500"/>
              </w:tabs>
              <w:spacing w:before="120" w:after="120"/>
              <w:ind w:right="-20"/>
              <w:rPr>
                <w:rFonts w:ascii="Sylfaen" w:eastAsiaTheme="majorEastAsia" w:hAnsi="Sylfaen" w:cs="Sylfaen"/>
                <w:b/>
                <w:bCs/>
                <w:iCs/>
                <w:lang w:val="ka-GE"/>
              </w:rPr>
            </w:pPr>
          </w:p>
        </w:tc>
        <w:tc>
          <w:tcPr>
            <w:tcW w:w="5704" w:type="dxa"/>
          </w:tcPr>
          <w:p w:rsidR="006E4C6C" w:rsidRDefault="006E4C6C" w:rsidP="007526F7">
            <w:pPr>
              <w:tabs>
                <w:tab w:val="left" w:pos="500"/>
              </w:tabs>
              <w:spacing w:before="60" w:after="60" w:line="276" w:lineRule="auto"/>
              <w:ind w:right="-14"/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</w:pPr>
            <w:r w:rsidRPr="001C670D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>რეგლამენტის დაცვა</w:t>
            </w:r>
            <w:r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 xml:space="preserve">: </w:t>
            </w:r>
          </w:p>
          <w:p w:rsidR="006E4C6C" w:rsidRPr="001C670D" w:rsidRDefault="006E4C6C" w:rsidP="007526F7">
            <w:pPr>
              <w:tabs>
                <w:tab w:val="left" w:pos="500"/>
              </w:tabs>
              <w:spacing w:before="60" w:after="60" w:line="276" w:lineRule="auto"/>
              <w:ind w:right="-14"/>
              <w:rPr>
                <w:rFonts w:ascii="Sylfaen" w:eastAsiaTheme="majorEastAsia" w:hAnsi="Sylfaen" w:cs="Sylfaen"/>
                <w:b/>
                <w:bCs/>
                <w:iCs/>
                <w:lang w:val="ka-GE"/>
              </w:rPr>
            </w:pPr>
            <w:r w:rsidRPr="001C670D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პასუხის</w:t>
            </w:r>
            <w:r w:rsidR="006834B0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ა</w:t>
            </w:r>
            <w:r w:rsidRPr="001C670D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თვის გამოყოფილი დროის რაციონალურად გამოყენება</w:t>
            </w:r>
            <w:r w:rsidR="006834B0">
              <w:rPr>
                <w:rFonts w:ascii="Sylfaen" w:eastAsia="Calibri" w:hAnsi="Sylfaen" w:cs="Calibri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620" w:type="dxa"/>
            <w:vAlign w:val="center"/>
          </w:tcPr>
          <w:p w:rsidR="006E4C6C" w:rsidRPr="005A2810" w:rsidRDefault="006E4C6C" w:rsidP="007526F7">
            <w:pPr>
              <w:spacing w:before="120" w:after="120"/>
              <w:rPr>
                <w:rFonts w:ascii="Sylfaen" w:eastAsia="Calibri" w:hAnsi="Sylfaen" w:cs="Calibri"/>
                <w:spacing w:val="-4"/>
                <w:sz w:val="18"/>
                <w:szCs w:val="18"/>
                <w:lang w:val="ka-GE"/>
              </w:rPr>
            </w:pPr>
            <w:r w:rsidRPr="005A2810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ნაწილობრივ</w:t>
            </w:r>
            <w:r w:rsidRPr="005A2810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</w:p>
          <w:p w:rsidR="006E4C6C" w:rsidRPr="001C670D" w:rsidRDefault="006E4C6C" w:rsidP="007526F7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2</w:t>
            </w:r>
            <w:r w:rsidRPr="005A281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5A2810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5A2810">
              <w:rPr>
                <w:rFonts w:ascii="Sylfaen" w:eastAsia="Calibri" w:hAnsi="Sylfaen" w:cs="Calibri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Calibri" w:hAnsi="Sylfaen" w:cs="Calibri"/>
                <w:sz w:val="18"/>
                <w:szCs w:val="18"/>
                <w:lang w:val="ka-GE"/>
              </w:rPr>
              <w:t>სრულად</w:t>
            </w:r>
          </w:p>
        </w:tc>
        <w:tc>
          <w:tcPr>
            <w:tcW w:w="2250" w:type="dxa"/>
          </w:tcPr>
          <w:p w:rsidR="006E4C6C" w:rsidRPr="001C670D" w:rsidRDefault="006E4C6C" w:rsidP="001C670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22EFA" w:rsidRPr="001C670D" w:rsidRDefault="00C22EFA" w:rsidP="001C670D">
      <w:pPr>
        <w:rPr>
          <w:rFonts w:ascii="Sylfaen" w:hAnsi="Sylfaen"/>
          <w:sz w:val="20"/>
          <w:szCs w:val="20"/>
          <w:lang w:val="ka-GE"/>
        </w:rPr>
      </w:pPr>
    </w:p>
    <w:p w:rsidR="00C22EFA" w:rsidRPr="001C670D" w:rsidRDefault="006153CE" w:rsidP="001C670D">
      <w:pPr>
        <w:rPr>
          <w:rFonts w:ascii="Sylfaen" w:hAnsi="Sylfaen"/>
          <w:b/>
          <w:i/>
          <w:sz w:val="20"/>
          <w:szCs w:val="20"/>
          <w:lang w:val="ka-GE"/>
        </w:rPr>
      </w:pPr>
      <w:r w:rsidRPr="001C670D">
        <w:rPr>
          <w:rFonts w:ascii="Sylfaen" w:hAnsi="Sylfaen"/>
          <w:b/>
          <w:i/>
          <w:sz w:val="20"/>
          <w:szCs w:val="20"/>
          <w:lang w:val="ka-GE"/>
        </w:rPr>
        <w:t>მსჯელობის</w:t>
      </w:r>
      <w:r w:rsidR="006834B0">
        <w:rPr>
          <w:rFonts w:ascii="Sylfaen" w:hAnsi="Sylfaen"/>
          <w:b/>
          <w:i/>
          <w:sz w:val="20"/>
          <w:szCs w:val="20"/>
          <w:lang w:val="ka-GE"/>
        </w:rPr>
        <w:t>ა</w:t>
      </w:r>
      <w:r w:rsidRPr="001C670D">
        <w:rPr>
          <w:rFonts w:ascii="Sylfaen" w:hAnsi="Sylfaen"/>
          <w:b/>
          <w:i/>
          <w:sz w:val="20"/>
          <w:szCs w:val="20"/>
          <w:lang w:val="ka-GE"/>
        </w:rPr>
        <w:t xml:space="preserve">თვის: </w:t>
      </w:r>
    </w:p>
    <w:tbl>
      <w:tblPr>
        <w:tblStyle w:val="TableGrid"/>
        <w:tblW w:w="0" w:type="auto"/>
        <w:tblInd w:w="108" w:type="dxa"/>
        <w:tblLook w:val="04A0"/>
      </w:tblPr>
      <w:tblGrid>
        <w:gridCol w:w="9810"/>
      </w:tblGrid>
      <w:tr w:rsidR="00FF3903" w:rsidRPr="001C670D" w:rsidTr="00EE69FE">
        <w:trPr>
          <w:trHeight w:hRule="exact" w:val="576"/>
        </w:trPr>
        <w:tc>
          <w:tcPr>
            <w:tcW w:w="9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F3903" w:rsidRPr="001C670D" w:rsidRDefault="00FF3903" w:rsidP="001C670D">
            <w:pPr>
              <w:spacing w:before="61" w:line="360" w:lineRule="auto"/>
              <w:ind w:right="27"/>
              <w:jc w:val="center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  <w:r w:rsidRPr="001C670D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>გუნდის ძლიერი მხარეები</w:t>
            </w:r>
          </w:p>
        </w:tc>
      </w:tr>
      <w:tr w:rsidR="00FF3903" w:rsidRPr="001C670D" w:rsidTr="00EE69FE">
        <w:trPr>
          <w:trHeight w:hRule="exact" w:val="1152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F3903" w:rsidRPr="001C670D" w:rsidRDefault="00FF3903" w:rsidP="001C670D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</w:tr>
      <w:tr w:rsidR="00FF3903" w:rsidRPr="001C670D" w:rsidTr="00EE69FE">
        <w:trPr>
          <w:trHeight w:hRule="exact" w:val="576"/>
        </w:trPr>
        <w:tc>
          <w:tcPr>
            <w:tcW w:w="9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F3903" w:rsidRPr="001C670D" w:rsidRDefault="00FF3903" w:rsidP="001C670D">
            <w:pPr>
              <w:spacing w:line="360" w:lineRule="auto"/>
              <w:jc w:val="center"/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</w:pPr>
            <w:r w:rsidRPr="001C670D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>გუნდის სუსტი მხარეები</w:t>
            </w:r>
          </w:p>
        </w:tc>
      </w:tr>
      <w:tr w:rsidR="00FF3903" w:rsidRPr="001C670D" w:rsidTr="00EE69FE">
        <w:trPr>
          <w:trHeight w:hRule="exact" w:val="1152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F3903" w:rsidRPr="001C670D" w:rsidRDefault="00FF3903" w:rsidP="001C670D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</w:tr>
      <w:tr w:rsidR="00FF3903" w:rsidRPr="001C670D" w:rsidTr="00EE69FE">
        <w:trPr>
          <w:trHeight w:hRule="exact" w:val="576"/>
        </w:trPr>
        <w:tc>
          <w:tcPr>
            <w:tcW w:w="9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F3903" w:rsidRPr="001C670D" w:rsidRDefault="00FF3903" w:rsidP="001C670D">
            <w:pPr>
              <w:spacing w:line="360" w:lineRule="auto"/>
              <w:jc w:val="center"/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</w:pPr>
            <w:r w:rsidRPr="001C670D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>დამატებითი კომენტარები</w:t>
            </w:r>
          </w:p>
        </w:tc>
      </w:tr>
      <w:tr w:rsidR="00FF3903" w:rsidRPr="001C670D" w:rsidTr="00EE69FE">
        <w:trPr>
          <w:trHeight w:hRule="exact" w:val="1152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03" w:rsidRPr="001C670D" w:rsidRDefault="00FF3903" w:rsidP="001C670D">
            <w:pP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</w:tr>
    </w:tbl>
    <w:p w:rsidR="00FF3903" w:rsidRPr="001C670D" w:rsidRDefault="00FF3903" w:rsidP="001C670D">
      <w:pPr>
        <w:rPr>
          <w:rFonts w:ascii="Sylfaen" w:hAnsi="Sylfaen"/>
          <w:b/>
          <w:i/>
          <w:sz w:val="20"/>
          <w:szCs w:val="20"/>
          <w:lang w:val="ka-GE"/>
        </w:rPr>
      </w:pPr>
    </w:p>
    <w:sectPr w:rsidR="00FF3903" w:rsidRPr="001C670D" w:rsidSect="00FF3903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E1D"/>
    <w:multiLevelType w:val="hybridMultilevel"/>
    <w:tmpl w:val="C42C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FA1"/>
    <w:multiLevelType w:val="hybridMultilevel"/>
    <w:tmpl w:val="0116FAB4"/>
    <w:lvl w:ilvl="0" w:tplc="BFE2F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7E2"/>
    <w:multiLevelType w:val="hybridMultilevel"/>
    <w:tmpl w:val="93E4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1E2A"/>
    <w:multiLevelType w:val="hybridMultilevel"/>
    <w:tmpl w:val="335C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17474"/>
    <w:multiLevelType w:val="hybridMultilevel"/>
    <w:tmpl w:val="154E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20CD"/>
    <w:multiLevelType w:val="hybridMultilevel"/>
    <w:tmpl w:val="4BC0898C"/>
    <w:lvl w:ilvl="0" w:tplc="D9262784">
      <w:start w:val="1"/>
      <w:numFmt w:val="upperRoman"/>
      <w:lvlText w:val="%1."/>
      <w:lvlJc w:val="left"/>
      <w:pPr>
        <w:ind w:left="6570" w:hanging="72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15575"/>
    <w:multiLevelType w:val="multilevel"/>
    <w:tmpl w:val="693A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C30DF"/>
    <w:multiLevelType w:val="hybridMultilevel"/>
    <w:tmpl w:val="5038F1EA"/>
    <w:lvl w:ilvl="0" w:tplc="886036EC">
      <w:start w:val="1"/>
      <w:numFmt w:val="upperRoman"/>
      <w:lvlText w:val="%1."/>
      <w:lvlJc w:val="left"/>
      <w:pPr>
        <w:ind w:left="1080" w:hanging="720"/>
      </w:pPr>
      <w:rPr>
        <w:rFonts w:cs="Sylfae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50CC"/>
    <w:multiLevelType w:val="hybridMultilevel"/>
    <w:tmpl w:val="1FC4E4A0"/>
    <w:lvl w:ilvl="0" w:tplc="4036C6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91551"/>
    <w:multiLevelType w:val="hybridMultilevel"/>
    <w:tmpl w:val="0F8A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C49"/>
    <w:rsid w:val="000063F5"/>
    <w:rsid w:val="00015DD9"/>
    <w:rsid w:val="000313A8"/>
    <w:rsid w:val="00073582"/>
    <w:rsid w:val="00074313"/>
    <w:rsid w:val="000949D4"/>
    <w:rsid w:val="000B4774"/>
    <w:rsid w:val="000D509F"/>
    <w:rsid w:val="000F4CE5"/>
    <w:rsid w:val="00102079"/>
    <w:rsid w:val="00104EF0"/>
    <w:rsid w:val="00126D3F"/>
    <w:rsid w:val="00135F51"/>
    <w:rsid w:val="001366E5"/>
    <w:rsid w:val="00144F71"/>
    <w:rsid w:val="0015633D"/>
    <w:rsid w:val="0018005D"/>
    <w:rsid w:val="001947B5"/>
    <w:rsid w:val="001B34CD"/>
    <w:rsid w:val="001C670D"/>
    <w:rsid w:val="001D2198"/>
    <w:rsid w:val="001D5292"/>
    <w:rsid w:val="00202DBD"/>
    <w:rsid w:val="00202FF0"/>
    <w:rsid w:val="00227FBB"/>
    <w:rsid w:val="00235969"/>
    <w:rsid w:val="002519CC"/>
    <w:rsid w:val="00263680"/>
    <w:rsid w:val="00284390"/>
    <w:rsid w:val="002861BF"/>
    <w:rsid w:val="002868CF"/>
    <w:rsid w:val="00290541"/>
    <w:rsid w:val="002922DF"/>
    <w:rsid w:val="00292F6C"/>
    <w:rsid w:val="00296147"/>
    <w:rsid w:val="002A7295"/>
    <w:rsid w:val="002B465D"/>
    <w:rsid w:val="002C3105"/>
    <w:rsid w:val="002C3B7E"/>
    <w:rsid w:val="002D39E9"/>
    <w:rsid w:val="002E3C6B"/>
    <w:rsid w:val="002E6742"/>
    <w:rsid w:val="00303789"/>
    <w:rsid w:val="00335730"/>
    <w:rsid w:val="003404E8"/>
    <w:rsid w:val="00354590"/>
    <w:rsid w:val="00371683"/>
    <w:rsid w:val="0038453F"/>
    <w:rsid w:val="003A6BCD"/>
    <w:rsid w:val="003F0075"/>
    <w:rsid w:val="003F3314"/>
    <w:rsid w:val="003F4BD7"/>
    <w:rsid w:val="00401A1D"/>
    <w:rsid w:val="00403260"/>
    <w:rsid w:val="00403A4B"/>
    <w:rsid w:val="00422234"/>
    <w:rsid w:val="004361B8"/>
    <w:rsid w:val="004577BD"/>
    <w:rsid w:val="00464847"/>
    <w:rsid w:val="00470870"/>
    <w:rsid w:val="004A6C49"/>
    <w:rsid w:val="004C2071"/>
    <w:rsid w:val="004D2BFA"/>
    <w:rsid w:val="004F2437"/>
    <w:rsid w:val="00520435"/>
    <w:rsid w:val="00537906"/>
    <w:rsid w:val="005516A5"/>
    <w:rsid w:val="00557F76"/>
    <w:rsid w:val="0058788A"/>
    <w:rsid w:val="005A2810"/>
    <w:rsid w:val="005A7A26"/>
    <w:rsid w:val="005B0E4B"/>
    <w:rsid w:val="005D4C3A"/>
    <w:rsid w:val="00605F84"/>
    <w:rsid w:val="00607FD4"/>
    <w:rsid w:val="006153CE"/>
    <w:rsid w:val="00615CD6"/>
    <w:rsid w:val="00625D4A"/>
    <w:rsid w:val="00634D9B"/>
    <w:rsid w:val="006456C6"/>
    <w:rsid w:val="00646F3C"/>
    <w:rsid w:val="00656350"/>
    <w:rsid w:val="00660E77"/>
    <w:rsid w:val="00681FDD"/>
    <w:rsid w:val="006834B0"/>
    <w:rsid w:val="006859BA"/>
    <w:rsid w:val="006A1180"/>
    <w:rsid w:val="006A61FF"/>
    <w:rsid w:val="006C4729"/>
    <w:rsid w:val="006E4C6C"/>
    <w:rsid w:val="00705122"/>
    <w:rsid w:val="00717504"/>
    <w:rsid w:val="00727410"/>
    <w:rsid w:val="0073724B"/>
    <w:rsid w:val="00743F0F"/>
    <w:rsid w:val="007526F7"/>
    <w:rsid w:val="00763D4A"/>
    <w:rsid w:val="00770B80"/>
    <w:rsid w:val="00775AC3"/>
    <w:rsid w:val="00784467"/>
    <w:rsid w:val="007A5FCC"/>
    <w:rsid w:val="007B0E96"/>
    <w:rsid w:val="007B6D96"/>
    <w:rsid w:val="007D4366"/>
    <w:rsid w:val="007E1D28"/>
    <w:rsid w:val="00803BD9"/>
    <w:rsid w:val="00811243"/>
    <w:rsid w:val="008660D1"/>
    <w:rsid w:val="0088266A"/>
    <w:rsid w:val="008835B5"/>
    <w:rsid w:val="00890CFF"/>
    <w:rsid w:val="00892C41"/>
    <w:rsid w:val="008A6733"/>
    <w:rsid w:val="008C3CA4"/>
    <w:rsid w:val="00931D78"/>
    <w:rsid w:val="00935754"/>
    <w:rsid w:val="0094357E"/>
    <w:rsid w:val="0095299A"/>
    <w:rsid w:val="00963AE7"/>
    <w:rsid w:val="00981823"/>
    <w:rsid w:val="0098675B"/>
    <w:rsid w:val="00992C51"/>
    <w:rsid w:val="009A00AF"/>
    <w:rsid w:val="009A5C3D"/>
    <w:rsid w:val="009A6031"/>
    <w:rsid w:val="009D15E0"/>
    <w:rsid w:val="009D663B"/>
    <w:rsid w:val="009F4227"/>
    <w:rsid w:val="009F6D98"/>
    <w:rsid w:val="009F7D75"/>
    <w:rsid w:val="00A01294"/>
    <w:rsid w:val="00A0456B"/>
    <w:rsid w:val="00A1060F"/>
    <w:rsid w:val="00A10661"/>
    <w:rsid w:val="00A232E6"/>
    <w:rsid w:val="00A44A45"/>
    <w:rsid w:val="00A61785"/>
    <w:rsid w:val="00A85BB6"/>
    <w:rsid w:val="00A87306"/>
    <w:rsid w:val="00A97D14"/>
    <w:rsid w:val="00AC58A4"/>
    <w:rsid w:val="00AC6A9B"/>
    <w:rsid w:val="00AF28D9"/>
    <w:rsid w:val="00B1584A"/>
    <w:rsid w:val="00B40C34"/>
    <w:rsid w:val="00B4765F"/>
    <w:rsid w:val="00B77A50"/>
    <w:rsid w:val="00B83E70"/>
    <w:rsid w:val="00BA2F47"/>
    <w:rsid w:val="00BE3C99"/>
    <w:rsid w:val="00BE7D00"/>
    <w:rsid w:val="00BE7DF2"/>
    <w:rsid w:val="00BF569E"/>
    <w:rsid w:val="00C22EFA"/>
    <w:rsid w:val="00C83E99"/>
    <w:rsid w:val="00CA1B47"/>
    <w:rsid w:val="00CC3188"/>
    <w:rsid w:val="00CE4EDC"/>
    <w:rsid w:val="00CF40A9"/>
    <w:rsid w:val="00CF4FBD"/>
    <w:rsid w:val="00D20C98"/>
    <w:rsid w:val="00D2752F"/>
    <w:rsid w:val="00D33126"/>
    <w:rsid w:val="00D502C4"/>
    <w:rsid w:val="00D511A2"/>
    <w:rsid w:val="00D87C26"/>
    <w:rsid w:val="00D91D70"/>
    <w:rsid w:val="00DA3D33"/>
    <w:rsid w:val="00DB7E0D"/>
    <w:rsid w:val="00DC0D8F"/>
    <w:rsid w:val="00DD0014"/>
    <w:rsid w:val="00DE42A5"/>
    <w:rsid w:val="00E246EA"/>
    <w:rsid w:val="00E26268"/>
    <w:rsid w:val="00E32A10"/>
    <w:rsid w:val="00E37ADD"/>
    <w:rsid w:val="00E52899"/>
    <w:rsid w:val="00E548B0"/>
    <w:rsid w:val="00E55623"/>
    <w:rsid w:val="00E70090"/>
    <w:rsid w:val="00EA1306"/>
    <w:rsid w:val="00EA6D83"/>
    <w:rsid w:val="00EC7AA2"/>
    <w:rsid w:val="00ED3906"/>
    <w:rsid w:val="00ED7D62"/>
    <w:rsid w:val="00EE0113"/>
    <w:rsid w:val="00EE69FE"/>
    <w:rsid w:val="00F2316F"/>
    <w:rsid w:val="00F30CBE"/>
    <w:rsid w:val="00F311BD"/>
    <w:rsid w:val="00F32E4D"/>
    <w:rsid w:val="00F37F31"/>
    <w:rsid w:val="00F467CA"/>
    <w:rsid w:val="00FB0E6E"/>
    <w:rsid w:val="00FC527C"/>
    <w:rsid w:val="00FE6220"/>
    <w:rsid w:val="00FF3903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C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1A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1A1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A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A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2DB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 Lebanidze</dc:creator>
  <cp:lastModifiedBy>user</cp:lastModifiedBy>
  <cp:revision>22</cp:revision>
  <dcterms:created xsi:type="dcterms:W3CDTF">2017-06-29T10:18:00Z</dcterms:created>
  <dcterms:modified xsi:type="dcterms:W3CDTF">2017-06-30T09:27:00Z</dcterms:modified>
</cp:coreProperties>
</file>